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pBdr>
          <w:bottom w:val="single" w:color="DBDBDB" w:sz="8" w:space="5"/>
        </w:pBdr>
        <w:shd w:val="clear" w:color="auto"/>
        <w:jc w:val="center"/>
        <w:rPr>
          <w:rFonts w:hint="eastAsia" w:ascii="方正小标宋简体" w:hAnsi="Times New Roman" w:eastAsia="方正小标宋简体" w:cs="Times New Roman"/>
          <w:color w:val="333333"/>
          <w:sz w:val="32"/>
          <w:szCs w:val="32"/>
          <w:u w:val="none"/>
        </w:rPr>
      </w:pPr>
      <w:bookmarkStart w:id="0" w:name="OLE_LINK2"/>
      <w:bookmarkStart w:id="1" w:name="OLE_LINK1"/>
      <w:r>
        <w:rPr>
          <w:rFonts w:hint="eastAsia" w:ascii="方正小标宋简体" w:hAnsi="Times New Roman" w:eastAsia="方正小标宋简体" w:cs="Times New Roman"/>
          <w:color w:val="333333"/>
          <w:kern w:val="0"/>
          <w:sz w:val="32"/>
          <w:szCs w:val="32"/>
          <w:u w:val="none"/>
          <w:shd w:val="clear" w:color="auto" w:fill="FFFFFF"/>
          <w:lang w:bidi="ar"/>
        </w:rPr>
        <w:t>大连高新区投资促进局</w:t>
      </w:r>
      <w:bookmarkEnd w:id="0"/>
      <w:bookmarkEnd w:id="1"/>
      <w:r>
        <w:rPr>
          <w:rFonts w:hint="eastAsia" w:ascii="方正小标宋简体" w:hAnsi="Times New Roman" w:eastAsia="方正小标宋简体" w:cs="Times New Roman"/>
          <w:color w:val="333333"/>
          <w:kern w:val="0"/>
          <w:sz w:val="32"/>
          <w:szCs w:val="32"/>
          <w:u w:val="none"/>
          <w:shd w:val="clear" w:color="auto" w:fill="FFFFFF"/>
          <w:lang w:bidi="ar"/>
        </w:rPr>
        <w:t>行政执法主体</w:t>
      </w:r>
    </w:p>
    <w:p>
      <w:pPr>
        <w:widowControl/>
        <w:shd w:val="clear" w:color="auto"/>
        <w:spacing w:line="500" w:lineRule="atLeast"/>
        <w:ind w:right="150"/>
        <w:jc w:val="left"/>
        <w:rPr>
          <w:rFonts w:ascii="socialshare" w:hAnsi="socialshare" w:eastAsia="socialshare" w:cs="socialshare"/>
          <w:color w:val="333333"/>
          <w:sz w:val="16"/>
          <w:szCs w:val="16"/>
          <w:u w:val="none"/>
        </w:rPr>
      </w:pPr>
      <w:r>
        <w:rPr>
          <w:u w:val="none"/>
        </w:rPr>
        <w:fldChar w:fldCharType="begin"/>
      </w:r>
      <w:r>
        <w:rPr>
          <w:u w:val="none"/>
        </w:rPr>
        <w:instrText xml:space="preserve"> HYPERLINK "http://service.weibo.com/share/share.php?url=https://boc.dl.gov.cn/art/2026/1/20/art_11691_2496283.html&amp;title=%E5%A4%A7%E8%BF%9E%E5%B8%82%E5%95%86%E5%8A%A1%E5%B1%80%20%E8%A1%8C%E6%94%BF%E6%89%A7%E6%B3%95%E7%9B%91%E7%9D%A3%E4%BF%A1%E6%81%AF%E4%B8%93%E6%A0%8F%20%E5%A4%A7%E8%BF%9E%E5%B8%82%E5%95%86%E5%8A%A1%E5%B1%80%E8%A1%8C%E6%94%BF%E6%89%A7%E6%B3%95%E4%B8%BB%E4%BD%93&amp;pic=https://boc.dl.gov.cn/picture/0/2104021427148286871.png&amp;appkey=" \t "/home/kylin/文档\x/_blank" </w:instrText>
      </w:r>
      <w:r>
        <w:rPr>
          <w:u w:val="none"/>
        </w:rPr>
        <w:fldChar w:fldCharType="separate"/>
      </w:r>
      <w:r>
        <w:rPr>
          <w:u w:val="none"/>
        </w:rPr>
        <w:fldChar w:fldCharType="end"/>
      </w:r>
      <w:r>
        <w:rPr>
          <w:u w:val="none"/>
        </w:rPr>
        <w:fldChar w:fldCharType="begin"/>
      </w:r>
      <w:r>
        <w:rPr>
          <w:u w:val="none"/>
        </w:rPr>
        <w:instrText xml:space="preserve"> HYPERLINK "javascript:;" </w:instrText>
      </w:r>
      <w:r>
        <w:rPr>
          <w:u w:val="none"/>
        </w:rPr>
        <w:fldChar w:fldCharType="separate"/>
      </w:r>
      <w:r>
        <w:rPr>
          <w:u w:val="none"/>
        </w:rPr>
        <w:fldChar w:fldCharType="end"/>
      </w:r>
      <w:r>
        <w:rPr>
          <w:u w:val="none"/>
        </w:rPr>
        <w:fldChar w:fldCharType="begin"/>
      </w:r>
      <w:r>
        <w:rPr>
          <w:u w:val="none"/>
        </w:rPr>
        <w:instrText xml:space="preserve"> HYPERLINK "http://sns.qzone.qq.com/cgi-bin/qzshare/cgi_qzshare_onekey?url=https://boc.dl.gov.cn/art/2026/1/20/art_11691_2496283.html&amp;title=%E5%A4%A7%E8%BF%9E%E5%B8%82%E5%95%86%E5%8A%A1%E5%B1%80%20%E8%A1%8C%E6%94%BF%E6%89%A7%E6%B3%95%E7%9B%91%E7%9D%A3%E4%BF%A1%E6%81%AF%E4%B8%93%E6%A0%8F%20%E5%A4%A7%E8%BF%9E%E5%B8%82%E5%95%86%E5%8A%A1%E5%B1%80%E8%A1%8C%E6%94%BF%E6%89%A7%E6%B3%95%E4%B8%BB%E4%BD%93&amp;desc=%E8%A1%8C%E6%94%BF%E6%89%A7%E6%B3%95%E4%B8%BB%E4%BD%93%E5%90%8D%E7%A7%B0%E6%89%A7%E6%B3%95%E6%80%A7%E8%B4%A8%E6%89%A7%E6%B3%95%E4%B8%BB%E8%A6%81%E7%B1%BB%E5%88%AB%E5%8A%9E%E5%85%AC%E5%9C%B0%E5%9D%80%E5%8A%9E%E5%85%AC%E7%94%B5%E8%AF%9D%E8%B4%9F%E8%B4%A3%E4%BA%BA%E5%A4%A7%E8%BF%9E%E5%B8%82%E5%95%86%E5%8A%A1%E5%B1%80%E8%81%8C%E6%9D%83%E6%89%A7%E6%B3%95%E8%A1%8C%E6%94%BF%E8%AE%B8%E5%8F%AF%E8%A1%8C%E6%94%BF%E6%A3%80%E6%9F%A5%E5%85%B6%E4%BB%96%E8%A1%8C%E6%94%BF%E6%9D%83%E5%8A%9B%E5%A4%A7%E8%BF%9E%E5%B8%82%E8%A5%BF%E5%B2%97%E5%8C%BA%E5%94%90%E5%B1%B1%E8%A1%972-6%E5%8F%B70411-83686665%E5%A7%9A%E5%85%B0&amp;summary=%E8%A1%8C%E6%94%BF%E6%89%A7%E6%B3%95%E4%B8%BB%E4%BD%93%E5%90%8D%E7%A7%B0%E6%89%A7%E6%B3%95%E6%80%A7%E8%B4%A8%E6%89%A7%E6%B3%95%E4%B8%BB%E8%A6%81%E7%B1%BB%E5%88%AB%E5%8A%9E%E5%85%AC%E5%9C%B0%E5%9D%80%E5%8A%9E%E5%85%AC%E7%94%B5%E8%AF%9D%E8%B4%9F%E8%B4%A3%E4%BA%BA%E5%A4%A7%E8%BF%9E%E5%B8%82%E5%95%86%E5%8A%A1%E5%B1%80%E8%81%8C%E6%9D%83%E6%89%A7%E6%B3%95%E8%A1%8C%E6%94%BF%E8%AE%B8%E5%8F%AF%E8%A1%8C%E6%94%BF%E6%A3%80%E6%9F%A5%E5%85%B6%E4%BB%96%E8%A1%8C%E6%94%BF%E6%9D%83%E5%8A%9B%E5%A4%A7%E8%BF%9E%E5%B8%82%E8%A5%BF%E5%B2%97%E5%8C%BA%E5%94%90%E5%B1%B1%E8%A1%972-6%E5%8F%B70411-83686665%E5%A7%9A%E5%85%B0&amp;site=%E5%A4%A7%E8%BF%9E%E5%B8%82%E5%95%86%E5%8A%A1%E5%B1%80%20%E8%A1%8C%E6%94%BF%E6%89%A7%E6%B3%95%E7%9B%91%E7%9D%A3%E4%BF%A1%E6%81%AF%E4%B8%93%E6%A0%8F%20%E5%A4%A7%E8%BF%9E%E5%B8%82%E5%95%86%E5%8A%A1%E5%B1%80%E8%A1%8C%E6%94%BF%E6%89%A7%E6%B3%95%E4%B8%BB%E4%BD%93" \t "/home/kylin/文档\x/_blank" </w:instrText>
      </w:r>
      <w:r>
        <w:rPr>
          <w:u w:val="none"/>
        </w:rPr>
        <w:fldChar w:fldCharType="separate"/>
      </w:r>
      <w:r>
        <w:rPr>
          <w:u w:val="none"/>
        </w:rPr>
        <w:fldChar w:fldCharType="end"/>
      </w:r>
    </w:p>
    <w:tbl>
      <w:tblPr>
        <w:tblStyle w:val="3"/>
        <w:tblW w:w="12544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68"/>
        <w:gridCol w:w="1204"/>
        <w:gridCol w:w="2268"/>
        <w:gridCol w:w="1985"/>
        <w:gridCol w:w="1843"/>
        <w:gridCol w:w="2976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widowControl/>
              <w:spacing w:before="240" w:beforeAutospacing="0" w:after="240" w:afterAutospacing="0"/>
              <w:jc w:val="center"/>
              <w:rPr>
                <w:rFonts w:ascii="楷体" w:hAnsi="楷体" w:eastAsia="楷体"/>
                <w:color w:val="333333"/>
              </w:rPr>
            </w:pPr>
            <w:r>
              <w:rPr>
                <w:rFonts w:hint="eastAsia" w:ascii="楷体" w:hAnsi="楷体" w:eastAsia="楷体" w:cs="宋体"/>
                <w:color w:val="333333"/>
              </w:rPr>
              <w:t>行政执法</w:t>
            </w:r>
          </w:p>
          <w:p>
            <w:pPr>
              <w:pStyle w:val="2"/>
              <w:widowControl/>
              <w:wordWrap w:val="0"/>
              <w:spacing w:before="240" w:beforeAutospacing="0" w:after="240" w:afterAutospacing="0"/>
              <w:jc w:val="center"/>
              <w:rPr>
                <w:rFonts w:ascii="楷体" w:hAnsi="楷体" w:eastAsia="楷体"/>
                <w:color w:val="333333"/>
              </w:rPr>
            </w:pPr>
            <w:r>
              <w:rPr>
                <w:rFonts w:hint="eastAsia" w:ascii="楷体" w:hAnsi="楷体" w:eastAsia="楷体" w:cs="宋体"/>
                <w:color w:val="333333"/>
              </w:rPr>
              <w:t>主体名称</w:t>
            </w:r>
          </w:p>
        </w:tc>
        <w:tc>
          <w:tcPr>
            <w:tcW w:w="12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widowControl/>
              <w:wordWrap w:val="0"/>
              <w:spacing w:before="240" w:beforeAutospacing="0" w:after="240" w:afterAutospacing="0"/>
              <w:jc w:val="center"/>
              <w:rPr>
                <w:rFonts w:ascii="楷体" w:hAnsi="楷体" w:eastAsia="楷体"/>
                <w:color w:val="333333"/>
              </w:rPr>
            </w:pPr>
            <w:r>
              <w:rPr>
                <w:rFonts w:hint="eastAsia" w:ascii="楷体" w:hAnsi="楷体" w:eastAsia="楷体" w:cs="宋体"/>
                <w:color w:val="333333"/>
              </w:rPr>
              <w:t>执法性质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widowControl/>
              <w:wordWrap w:val="0"/>
              <w:spacing w:before="240" w:beforeAutospacing="0" w:after="240" w:afterAutospacing="0"/>
              <w:jc w:val="center"/>
              <w:rPr>
                <w:rFonts w:ascii="楷体" w:hAnsi="楷体" w:eastAsia="楷体"/>
                <w:color w:val="333333"/>
              </w:rPr>
            </w:pPr>
            <w:r>
              <w:rPr>
                <w:rFonts w:hint="eastAsia" w:ascii="楷体" w:hAnsi="楷体" w:eastAsia="楷体" w:cs="宋体"/>
                <w:color w:val="333333"/>
              </w:rPr>
              <w:t>执法主要类别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widowControl/>
              <w:wordWrap w:val="0"/>
              <w:spacing w:before="240" w:beforeAutospacing="0" w:after="240" w:afterAutospacing="0"/>
              <w:jc w:val="center"/>
              <w:rPr>
                <w:rFonts w:ascii="楷体" w:hAnsi="楷体" w:eastAsia="楷体"/>
                <w:color w:val="333333"/>
              </w:rPr>
            </w:pPr>
            <w:r>
              <w:rPr>
                <w:rFonts w:hint="eastAsia" w:ascii="楷体" w:hAnsi="楷体" w:eastAsia="楷体" w:cs="宋体"/>
                <w:color w:val="333333"/>
              </w:rPr>
              <w:t>办公地址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widowControl/>
              <w:wordWrap w:val="0"/>
              <w:spacing w:before="240" w:beforeAutospacing="0" w:after="240" w:afterAutospacing="0"/>
              <w:jc w:val="center"/>
              <w:rPr>
                <w:rFonts w:ascii="楷体" w:hAnsi="楷体" w:eastAsia="楷体"/>
                <w:color w:val="333333"/>
              </w:rPr>
            </w:pPr>
            <w:r>
              <w:rPr>
                <w:rFonts w:hint="eastAsia" w:ascii="楷体" w:hAnsi="楷体" w:eastAsia="楷体" w:cs="宋体"/>
                <w:color w:val="333333"/>
              </w:rPr>
              <w:t>办公电话</w:t>
            </w:r>
          </w:p>
        </w:tc>
        <w:tc>
          <w:tcPr>
            <w:tcW w:w="2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widowControl/>
              <w:wordWrap w:val="0"/>
              <w:spacing w:before="240" w:beforeAutospacing="0" w:after="240" w:afterAutospacing="0"/>
              <w:jc w:val="center"/>
              <w:rPr>
                <w:rFonts w:ascii="楷体" w:hAnsi="楷体" w:eastAsia="楷体"/>
                <w:color w:val="333333"/>
              </w:rPr>
            </w:pPr>
            <w:r>
              <w:rPr>
                <w:rFonts w:hint="eastAsia" w:ascii="楷体" w:hAnsi="楷体" w:eastAsia="楷体" w:cs="宋体"/>
                <w:color w:val="333333"/>
              </w:rPr>
              <w:t>负责人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widowControl/>
              <w:wordWrap w:val="0"/>
              <w:spacing w:before="240" w:beforeAutospacing="0" w:after="240" w:afterAutospacing="0"/>
              <w:jc w:val="center"/>
              <w:rPr>
                <w:rFonts w:ascii="楷体" w:hAnsi="楷体" w:eastAsia="楷体"/>
                <w:color w:val="333333"/>
              </w:rPr>
            </w:pPr>
            <w:r>
              <w:rPr>
                <w:rFonts w:hint="eastAsia" w:ascii="楷体" w:hAnsi="楷体" w:eastAsia="楷体" w:cs="宋体"/>
                <w:color w:val="333333"/>
              </w:rPr>
              <w:t>大连高新区投资促进局</w:t>
            </w:r>
          </w:p>
        </w:tc>
        <w:tc>
          <w:tcPr>
            <w:tcW w:w="12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widowControl/>
              <w:wordWrap w:val="0"/>
              <w:spacing w:before="240" w:beforeAutospacing="0" w:after="240" w:afterAutospacing="0"/>
              <w:jc w:val="center"/>
              <w:rPr>
                <w:rFonts w:ascii="楷体" w:hAnsi="楷体" w:eastAsia="楷体"/>
                <w:color w:val="333333"/>
              </w:rPr>
            </w:pPr>
            <w:r>
              <w:rPr>
                <w:rFonts w:hint="eastAsia" w:ascii="楷体" w:hAnsi="楷体" w:eastAsia="楷体" w:cs="宋体"/>
                <w:color w:val="333333"/>
              </w:rPr>
              <w:t>职权执法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widowControl/>
              <w:wordWrap w:val="0"/>
              <w:spacing w:before="240" w:beforeAutospacing="0" w:after="240" w:afterAutospacing="0"/>
              <w:jc w:val="center"/>
              <w:rPr>
                <w:rFonts w:ascii="楷体" w:hAnsi="楷体" w:eastAsia="楷体"/>
                <w:color w:val="333333"/>
              </w:rPr>
            </w:pPr>
            <w:r>
              <w:rPr>
                <w:rFonts w:hint="eastAsia" w:ascii="楷体" w:hAnsi="楷体" w:eastAsia="楷体" w:cs="宋体"/>
                <w:color w:val="333333"/>
              </w:rPr>
              <w:t>行政检查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widowControl/>
              <w:wordWrap w:val="0"/>
              <w:spacing w:before="240" w:beforeAutospacing="0" w:after="240" w:afterAutospacing="0"/>
              <w:jc w:val="center"/>
              <w:rPr>
                <w:rFonts w:ascii="楷体" w:hAnsi="楷体" w:eastAsia="楷体"/>
                <w:color w:val="333333"/>
              </w:rPr>
            </w:pPr>
            <w:r>
              <w:rPr>
                <w:rFonts w:hint="eastAsia" w:ascii="楷体" w:hAnsi="楷体" w:eastAsia="楷体" w:cs="宋体"/>
                <w:color w:val="333333"/>
              </w:rPr>
              <w:t>大连高新区汇贤园4号腾飞软件园3号楼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widowControl/>
              <w:wordWrap w:val="0"/>
              <w:spacing w:before="240" w:beforeAutospacing="0" w:after="240" w:afterAutospacing="0"/>
              <w:jc w:val="center"/>
              <w:rPr>
                <w:rFonts w:ascii="楷体" w:hAnsi="楷体" w:eastAsia="楷体"/>
                <w:color w:val="333333"/>
              </w:rPr>
            </w:pPr>
            <w:r>
              <w:rPr>
                <w:rFonts w:hint="eastAsia" w:ascii="楷体" w:hAnsi="楷体" w:eastAsia="楷体" w:cs="宋体"/>
                <w:color w:val="333333"/>
              </w:rPr>
              <w:t>0411-81895661</w:t>
            </w:r>
          </w:p>
        </w:tc>
        <w:tc>
          <w:tcPr>
            <w:tcW w:w="2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widowControl/>
              <w:wordWrap w:val="0"/>
              <w:spacing w:before="240" w:beforeAutospacing="0" w:after="240" w:afterAutospacing="0"/>
              <w:jc w:val="center"/>
              <w:rPr>
                <w:rFonts w:ascii="楷体" w:hAnsi="楷体" w:eastAsia="楷体"/>
                <w:color w:val="333333"/>
              </w:rPr>
            </w:pPr>
            <w:r>
              <w:rPr>
                <w:rFonts w:hint="eastAsia" w:ascii="楷体" w:hAnsi="楷体" w:eastAsia="楷体" w:cs="宋体"/>
                <w:color w:val="333333"/>
              </w:rPr>
              <w:t>姚婉琳</w:t>
            </w:r>
          </w:p>
        </w:tc>
      </w:tr>
    </w:tbl>
    <w:p>
      <w:bookmarkStart w:id="2" w:name="_GoBack"/>
      <w:bookmarkEnd w:id="2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socialshare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5E380FE"/>
    <w:rsid w:val="003F506F"/>
    <w:rsid w:val="00545212"/>
    <w:rsid w:val="009963E2"/>
    <w:rsid w:val="A4FD51A3"/>
    <w:rsid w:val="F5E380FE"/>
    <w:rsid w:val="FED68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377</Words>
  <Characters>2149</Characters>
  <Lines>17</Lines>
  <Paragraphs>5</Paragraphs>
  <TotalTime>6</TotalTime>
  <ScaleCrop>false</ScaleCrop>
  <LinksUpToDate>false</LinksUpToDate>
  <CharactersWithSpaces>2521</CharactersWithSpaces>
  <Application>WPS Office_12.8.2.15290_F1E327BC-269C-435d-A152-05C5408002CA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2026-07-04T03:11:00Z</dcterms:created>
  <dc:creator>LXT</dc:creator>
  <cp:lastModifiedBy>LXT</cp:lastModifiedBy>
  <cp:lastPrinted>2026-07-10T14:58:12Z</cp:lastPrinted>
  <dcterms:modified xsi:type="dcterms:W3CDTF">2026-07-10T14:58:31Z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2052-12.8.2.15290</vt:lpwstr>
  </property>
  <property fmtid="{D5CDD505-2E9C-101B-9397-08002B2CF9AE}" pid="3" name="ICV">
    <vt:lpwstr>B63996D6D0A18CC67228476AF929A352_41</vt:lpwstr>
  </property>
</Properties>
</file>